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1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42"/>
        <w:gridCol w:w="2718"/>
        <w:gridCol w:w="4932"/>
      </w:tblGrid>
      <w:tr w:rsidR="006D5C94" w:rsidRPr="00420C3E" w14:paraId="11634822" w14:textId="77777777" w:rsidTr="006E7F1A">
        <w:tc>
          <w:tcPr>
            <w:tcW w:w="10314" w:type="dxa"/>
            <w:gridSpan w:val="4"/>
            <w:tcBorders>
              <w:bottom w:val="double" w:sz="4" w:space="0" w:color="auto"/>
            </w:tcBorders>
            <w:shd w:val="clear" w:color="auto" w:fill="FFFFFF" w:themeFill="background1"/>
          </w:tcPr>
          <w:p w14:paraId="5D49947F" w14:textId="77777777" w:rsidR="006D5C94" w:rsidRPr="00BE11C7" w:rsidRDefault="006D5C94" w:rsidP="006D5C94">
            <w:pPr>
              <w:jc w:val="center"/>
              <w:rPr>
                <w:rFonts w:eastAsia="Calibri" w:cs="Arial"/>
                <w:b/>
                <w:sz w:val="32"/>
                <w:szCs w:val="32"/>
                <w:lang w:val="fr-FR"/>
              </w:rPr>
            </w:pPr>
            <w:r w:rsidRPr="00BE11C7">
              <w:rPr>
                <w:rFonts w:eastAsia="Calibri" w:cs="Arial"/>
                <w:b/>
                <w:sz w:val="32"/>
                <w:szCs w:val="32"/>
                <w:lang w:val="fr-FR"/>
              </w:rPr>
              <w:t>PLAN D’EMPLOI 45+</w:t>
            </w:r>
          </w:p>
          <w:p w14:paraId="6AD2A6A6" w14:textId="77777777" w:rsidR="006D5C94" w:rsidRPr="00BE11C7" w:rsidRDefault="006D5C94" w:rsidP="006D5C94">
            <w:pPr>
              <w:rPr>
                <w:rFonts w:eastAsia="Calibri" w:cs="Arial"/>
                <w:b/>
                <w:sz w:val="16"/>
                <w:szCs w:val="16"/>
                <w:lang w:val="fr-FR"/>
              </w:rPr>
            </w:pPr>
          </w:p>
          <w:p w14:paraId="2E501854" w14:textId="77777777" w:rsidR="006D5C94" w:rsidRPr="00BE11C7" w:rsidRDefault="006D5C94" w:rsidP="006D5C94">
            <w:pPr>
              <w:jc w:val="center"/>
              <w:rPr>
                <w:rFonts w:eastAsia="Calibri" w:cs="Arial"/>
                <w:b/>
                <w:lang w:val="fr-FR"/>
              </w:rPr>
            </w:pPr>
            <w:r w:rsidRPr="00BE11C7">
              <w:rPr>
                <w:rFonts w:eastAsia="Calibri" w:cs="Arial"/>
                <w:b/>
                <w:lang w:val="fr-FR"/>
              </w:rPr>
              <w:t>Jour(s) libre(s) pris par un travailleur dans la catégorie d’âge 45+ -65</w:t>
            </w:r>
          </w:p>
          <w:p w14:paraId="51C22941" w14:textId="77777777" w:rsidR="006D5C94" w:rsidRPr="00BE11C7" w:rsidRDefault="006D5C94" w:rsidP="006D5C94">
            <w:pPr>
              <w:jc w:val="center"/>
              <w:rPr>
                <w:rFonts w:eastAsia="Calibri" w:cs="Arial"/>
                <w:b/>
                <w:sz w:val="16"/>
                <w:szCs w:val="16"/>
                <w:lang w:val="fr-FR"/>
              </w:rPr>
            </w:pPr>
          </w:p>
          <w:p w14:paraId="20B57B2E" w14:textId="77777777" w:rsidR="006D5C94" w:rsidRPr="00BE11C7" w:rsidRDefault="006D5C94" w:rsidP="006D5C94">
            <w:pPr>
              <w:jc w:val="center"/>
              <w:rPr>
                <w:rFonts w:eastAsia="Calibri" w:cs="Arial"/>
                <w:b/>
                <w:lang w:val="fr-FR"/>
              </w:rPr>
            </w:pPr>
            <w:r w:rsidRPr="00BE11C7">
              <w:rPr>
                <w:rFonts w:eastAsia="Calibri" w:cs="Arial"/>
                <w:b/>
                <w:lang w:val="fr-FR"/>
              </w:rPr>
              <w:t>Déclaration sur honneur</w:t>
            </w:r>
          </w:p>
          <w:p w14:paraId="6D436202" w14:textId="77777777" w:rsidR="006D5C94" w:rsidRPr="00BE11C7" w:rsidRDefault="006D5C94" w:rsidP="006D5C94">
            <w:pPr>
              <w:jc w:val="center"/>
              <w:rPr>
                <w:rFonts w:eastAsia="Calibri" w:cs="Arial"/>
                <w:b/>
                <w:lang w:val="fr-FR"/>
              </w:rPr>
            </w:pPr>
            <w:r w:rsidRPr="00BE11C7">
              <w:rPr>
                <w:rFonts w:eastAsia="Calibri" w:cs="Arial"/>
                <w:b/>
                <w:lang w:val="fr-FR"/>
              </w:rPr>
              <w:t xml:space="preserve">Demande employeur afin de récupérer le coût salarial </w:t>
            </w:r>
          </w:p>
          <w:p w14:paraId="4D13DFCF" w14:textId="77777777" w:rsidR="006D5C94" w:rsidRPr="00BE11C7" w:rsidRDefault="006D5C94" w:rsidP="006D5C94">
            <w:pPr>
              <w:jc w:val="center"/>
              <w:rPr>
                <w:rFonts w:eastAsia="Calibri" w:cs="Arial"/>
                <w:b/>
                <w:lang w:val="fr-FR"/>
              </w:rPr>
            </w:pPr>
            <w:r w:rsidRPr="00BE11C7">
              <w:rPr>
                <w:rFonts w:eastAsia="Calibri" w:cs="Arial"/>
                <w:b/>
                <w:lang w:val="fr-FR"/>
              </w:rPr>
              <w:t>auprès du Fonds Social et de Garantie pour les Entreprises Horticoles.</w:t>
            </w:r>
          </w:p>
          <w:p w14:paraId="0E7DF66C" w14:textId="77777777" w:rsidR="006D5C94" w:rsidRPr="00BE11C7" w:rsidRDefault="006D5C94" w:rsidP="006D5C94">
            <w:pPr>
              <w:jc w:val="center"/>
              <w:rPr>
                <w:rFonts w:eastAsia="Calibri" w:cs="Arial"/>
                <w:lang w:val="fr-FR"/>
              </w:rPr>
            </w:pPr>
            <w:r w:rsidRPr="00BE11C7">
              <w:rPr>
                <w:rFonts w:eastAsia="Calibri" w:cs="Arial"/>
                <w:b/>
                <w:lang w:val="fr-FR"/>
              </w:rPr>
              <w:t>Le travailleur n’a pas suivi une formation +45 .</w:t>
            </w:r>
          </w:p>
        </w:tc>
      </w:tr>
      <w:tr w:rsidR="006D5C94" w:rsidRPr="00BE11C7" w14:paraId="3E8DACF3" w14:textId="77777777" w:rsidTr="006E7F1A">
        <w:trPr>
          <w:trHeight w:val="312"/>
        </w:trPr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8D2EAFD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proofErr w:type="spellStart"/>
            <w:r w:rsidRPr="00BE11C7">
              <w:rPr>
                <w:rFonts w:eastAsia="Calibri" w:cs="Arial"/>
                <w:b/>
                <w:sz w:val="20"/>
                <w:szCs w:val="20"/>
              </w:rPr>
              <w:t>Identification</w:t>
            </w:r>
            <w:proofErr w:type="spellEnd"/>
            <w:r w:rsidRPr="00BE11C7"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E11C7">
              <w:rPr>
                <w:rFonts w:eastAsia="Calibri" w:cs="Arial"/>
                <w:b/>
                <w:sz w:val="20"/>
                <w:szCs w:val="20"/>
              </w:rPr>
              <w:t>employeur</w:t>
            </w:r>
            <w:proofErr w:type="spellEnd"/>
          </w:p>
        </w:tc>
      </w:tr>
      <w:tr w:rsidR="006D5C94" w:rsidRPr="00BE11C7" w14:paraId="42AC894F" w14:textId="77777777" w:rsidTr="00951123"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14:paraId="5C30B33A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Nom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entreprise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>: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</w:tcBorders>
          </w:tcPr>
          <w:p w14:paraId="5358A6D0" w14:textId="77777777" w:rsidR="00ED2376" w:rsidRPr="00EA78F2" w:rsidRDefault="00ED2376" w:rsidP="006D5C94">
            <w:pPr>
              <w:rPr>
                <w:rFonts w:eastAsia="Calibri" w:cs="Arial"/>
                <w:sz w:val="16"/>
                <w:szCs w:val="16"/>
                <w:lang w:val="fr-FR"/>
              </w:rPr>
            </w:pPr>
          </w:p>
          <w:p w14:paraId="0B04653D" w14:textId="77777777" w:rsidR="00EA78F2" w:rsidRPr="00EA78F2" w:rsidRDefault="00EA78F2" w:rsidP="006D5C94">
            <w:pPr>
              <w:rPr>
                <w:rFonts w:eastAsia="Calibri" w:cs="Arial"/>
                <w:sz w:val="16"/>
                <w:szCs w:val="16"/>
                <w:lang w:val="fr-FR"/>
              </w:rPr>
            </w:pPr>
          </w:p>
        </w:tc>
      </w:tr>
      <w:tr w:rsidR="006D5C94" w:rsidRPr="00BE11C7" w14:paraId="63B6C2D5" w14:textId="77777777" w:rsidTr="00951123">
        <w:tc>
          <w:tcPr>
            <w:tcW w:w="2664" w:type="dxa"/>
            <w:gridSpan w:val="2"/>
          </w:tcPr>
          <w:p w14:paraId="701C85B8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Rue+numéro+boîte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>:</w:t>
            </w:r>
          </w:p>
        </w:tc>
        <w:tc>
          <w:tcPr>
            <w:tcW w:w="7650" w:type="dxa"/>
            <w:gridSpan w:val="2"/>
          </w:tcPr>
          <w:p w14:paraId="1142E4E0" w14:textId="77777777" w:rsidR="00ED2376" w:rsidRPr="00EA78F2" w:rsidRDefault="00ED2376" w:rsidP="006D5C94">
            <w:pPr>
              <w:rPr>
                <w:rFonts w:eastAsia="Calibri" w:cs="Arial"/>
                <w:sz w:val="16"/>
                <w:szCs w:val="16"/>
              </w:rPr>
            </w:pPr>
          </w:p>
          <w:p w14:paraId="4E5310C2" w14:textId="77777777" w:rsidR="00EA78F2" w:rsidRPr="00EA78F2" w:rsidRDefault="00EA78F2" w:rsidP="006D5C94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6D5C94" w:rsidRPr="00BE11C7" w14:paraId="1991D4EF" w14:textId="77777777" w:rsidTr="00951123">
        <w:tc>
          <w:tcPr>
            <w:tcW w:w="2664" w:type="dxa"/>
            <w:gridSpan w:val="2"/>
          </w:tcPr>
          <w:p w14:paraId="755D55D8" w14:textId="77777777" w:rsidR="006D5C94" w:rsidRPr="00BE11C7" w:rsidRDefault="00EA78F2" w:rsidP="006D5C94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Code Postale+ Commune</w:t>
            </w:r>
          </w:p>
        </w:tc>
        <w:tc>
          <w:tcPr>
            <w:tcW w:w="7650" w:type="dxa"/>
            <w:gridSpan w:val="2"/>
          </w:tcPr>
          <w:p w14:paraId="18B331F6" w14:textId="77777777" w:rsidR="00ED2376" w:rsidRPr="00EA78F2" w:rsidRDefault="00ED2376" w:rsidP="006D5C94">
            <w:pPr>
              <w:rPr>
                <w:rFonts w:eastAsia="Calibri" w:cs="Arial"/>
                <w:sz w:val="16"/>
                <w:szCs w:val="16"/>
              </w:rPr>
            </w:pPr>
          </w:p>
          <w:p w14:paraId="2D9072D3" w14:textId="77777777" w:rsidR="00EA78F2" w:rsidRPr="00EA78F2" w:rsidRDefault="00EA78F2" w:rsidP="006D5C94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6D5C94" w:rsidRPr="00BE11C7" w14:paraId="6196A3C6" w14:textId="77777777" w:rsidTr="00951123">
        <w:trPr>
          <w:trHeight w:val="276"/>
        </w:trPr>
        <w:tc>
          <w:tcPr>
            <w:tcW w:w="2664" w:type="dxa"/>
            <w:gridSpan w:val="2"/>
          </w:tcPr>
          <w:p w14:paraId="0AA284DB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>N° ONSS</w:t>
            </w:r>
          </w:p>
        </w:tc>
        <w:tc>
          <w:tcPr>
            <w:tcW w:w="7650" w:type="dxa"/>
            <w:gridSpan w:val="2"/>
          </w:tcPr>
          <w:p w14:paraId="17CF8999" w14:textId="77777777" w:rsidR="00ED2376" w:rsidRPr="00EA78F2" w:rsidRDefault="00ED2376" w:rsidP="006D5C94">
            <w:pPr>
              <w:rPr>
                <w:rFonts w:eastAsia="Calibri" w:cs="Arial"/>
                <w:sz w:val="16"/>
                <w:szCs w:val="16"/>
              </w:rPr>
            </w:pPr>
          </w:p>
          <w:p w14:paraId="0FDE635D" w14:textId="77777777" w:rsidR="00EA78F2" w:rsidRPr="00EA78F2" w:rsidRDefault="00EA78F2" w:rsidP="006D5C94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6D5C94" w:rsidRPr="00420C3E" w14:paraId="60040C42" w14:textId="77777777" w:rsidTr="00951123">
        <w:tc>
          <w:tcPr>
            <w:tcW w:w="2664" w:type="dxa"/>
            <w:gridSpan w:val="2"/>
          </w:tcPr>
          <w:p w14:paraId="6B15DD96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  <w:lang w:val="fr-FR"/>
              </w:rPr>
            </w:pPr>
            <w:r w:rsidRPr="00BE11C7">
              <w:rPr>
                <w:rFonts w:eastAsia="Calibri" w:cs="Arial"/>
                <w:sz w:val="20"/>
                <w:szCs w:val="20"/>
                <w:lang w:val="fr-FR"/>
              </w:rPr>
              <w:t>N° entreprise (n° de TVA)</w:t>
            </w:r>
          </w:p>
        </w:tc>
        <w:tc>
          <w:tcPr>
            <w:tcW w:w="7650" w:type="dxa"/>
            <w:gridSpan w:val="2"/>
          </w:tcPr>
          <w:p w14:paraId="40E2AA98" w14:textId="77777777" w:rsidR="006D5C94" w:rsidRPr="00EA78F2" w:rsidRDefault="006D5C94" w:rsidP="006D5C94">
            <w:pPr>
              <w:rPr>
                <w:rFonts w:eastAsia="Calibri" w:cs="Arial"/>
                <w:sz w:val="16"/>
                <w:szCs w:val="16"/>
                <w:lang w:val="fr-FR"/>
              </w:rPr>
            </w:pPr>
          </w:p>
          <w:p w14:paraId="52B760A9" w14:textId="77777777" w:rsidR="00EA78F2" w:rsidRPr="00EA78F2" w:rsidRDefault="00EA78F2" w:rsidP="006D5C94">
            <w:pPr>
              <w:rPr>
                <w:rFonts w:eastAsia="Calibri" w:cs="Arial"/>
                <w:sz w:val="16"/>
                <w:szCs w:val="16"/>
                <w:lang w:val="fr-FR"/>
              </w:rPr>
            </w:pPr>
          </w:p>
        </w:tc>
      </w:tr>
      <w:tr w:rsidR="006D5C94" w:rsidRPr="00BE11C7" w14:paraId="344B50E3" w14:textId="77777777" w:rsidTr="00951123">
        <w:tc>
          <w:tcPr>
            <w:tcW w:w="2664" w:type="dxa"/>
            <w:gridSpan w:val="2"/>
          </w:tcPr>
          <w:p w14:paraId="16572A27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Numéro de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compte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 xml:space="preserve"> bancaire</w:t>
            </w:r>
          </w:p>
        </w:tc>
        <w:tc>
          <w:tcPr>
            <w:tcW w:w="7650" w:type="dxa"/>
            <w:gridSpan w:val="2"/>
          </w:tcPr>
          <w:p w14:paraId="28F8DC68" w14:textId="77777777" w:rsidR="006D5C94" w:rsidRPr="00EA78F2" w:rsidRDefault="006D5C94" w:rsidP="006D5C94">
            <w:pPr>
              <w:rPr>
                <w:rFonts w:eastAsia="Calibri" w:cs="Arial"/>
                <w:sz w:val="16"/>
                <w:szCs w:val="16"/>
              </w:rPr>
            </w:pPr>
          </w:p>
          <w:p w14:paraId="6E2C4B22" w14:textId="77777777" w:rsidR="006D5C94" w:rsidRPr="00EA78F2" w:rsidRDefault="006D5C94" w:rsidP="006D5C94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6D5C94" w:rsidRPr="00BE11C7" w14:paraId="637EAC31" w14:textId="77777777" w:rsidTr="00951123"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486ADFEB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N° de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14:paraId="471D10D7" w14:textId="77777777" w:rsidR="006D5C94" w:rsidRPr="00EA78F2" w:rsidRDefault="006D5C94" w:rsidP="006D5C94">
            <w:pPr>
              <w:rPr>
                <w:rFonts w:eastAsia="Calibri" w:cs="Arial"/>
                <w:sz w:val="16"/>
                <w:szCs w:val="16"/>
              </w:rPr>
            </w:pPr>
          </w:p>
          <w:p w14:paraId="411BD31C" w14:textId="77777777" w:rsidR="006D5C94" w:rsidRPr="00EA78F2" w:rsidRDefault="006D5C94" w:rsidP="006D5C94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6D5C94" w:rsidRPr="00BE11C7" w14:paraId="237E1A92" w14:textId="77777777" w:rsidTr="00951123"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0DA0B789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>E-mail:</w:t>
            </w: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14:paraId="69ADAD2D" w14:textId="77777777" w:rsidR="006D5C94" w:rsidRPr="00EA78F2" w:rsidRDefault="006D5C94" w:rsidP="006D5C94">
            <w:pPr>
              <w:rPr>
                <w:rFonts w:eastAsia="Calibri" w:cs="Arial"/>
                <w:sz w:val="16"/>
                <w:szCs w:val="16"/>
              </w:rPr>
            </w:pPr>
          </w:p>
          <w:p w14:paraId="46D99035" w14:textId="77777777" w:rsidR="006D5C94" w:rsidRPr="00EA78F2" w:rsidRDefault="006D5C94" w:rsidP="006D5C94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6D5C94" w:rsidRPr="00BE11C7" w14:paraId="78D3A57B" w14:textId="77777777" w:rsidTr="006E7F1A">
        <w:tblPrEx>
          <w:tblBorders>
            <w:bottom w:val="single" w:sz="4" w:space="0" w:color="auto"/>
          </w:tblBorders>
        </w:tblPrEx>
        <w:tc>
          <w:tcPr>
            <w:tcW w:w="10314" w:type="dxa"/>
            <w:gridSpan w:val="4"/>
            <w:shd w:val="clear" w:color="auto" w:fill="FFFFFF" w:themeFill="background1"/>
          </w:tcPr>
          <w:p w14:paraId="37CE1A4C" w14:textId="77777777" w:rsidR="006D5C94" w:rsidRPr="00BE11C7" w:rsidRDefault="006D5C94" w:rsidP="006D5C94">
            <w:pPr>
              <w:rPr>
                <w:rFonts w:eastAsia="Calibri" w:cs="Arial"/>
                <w:b/>
                <w:sz w:val="20"/>
                <w:szCs w:val="20"/>
              </w:rPr>
            </w:pPr>
            <w:proofErr w:type="spellStart"/>
            <w:r w:rsidRPr="00BE11C7">
              <w:rPr>
                <w:rFonts w:eastAsia="Calibri" w:cs="Arial"/>
                <w:b/>
                <w:sz w:val="20"/>
                <w:szCs w:val="20"/>
              </w:rPr>
              <w:t>Identification</w:t>
            </w:r>
            <w:proofErr w:type="spellEnd"/>
            <w:r w:rsidRPr="00BE11C7"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BE11C7">
              <w:rPr>
                <w:rFonts w:eastAsia="Calibri" w:cs="Arial"/>
                <w:b/>
                <w:sz w:val="20"/>
                <w:szCs w:val="20"/>
              </w:rPr>
              <w:t>travailleur</w:t>
            </w:r>
            <w:proofErr w:type="spellEnd"/>
          </w:p>
        </w:tc>
      </w:tr>
      <w:tr w:rsidR="006D5C94" w:rsidRPr="00BE11C7" w14:paraId="5D545666" w14:textId="77777777" w:rsidTr="00951123">
        <w:tblPrEx>
          <w:tblBorders>
            <w:bottom w:val="single" w:sz="4" w:space="0" w:color="auto"/>
          </w:tblBorders>
        </w:tblPrEx>
        <w:tc>
          <w:tcPr>
            <w:tcW w:w="2664" w:type="dxa"/>
            <w:gridSpan w:val="2"/>
          </w:tcPr>
          <w:p w14:paraId="6A8051A6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Nom du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travailleur</w:t>
            </w:r>
            <w:proofErr w:type="spellEnd"/>
          </w:p>
        </w:tc>
        <w:tc>
          <w:tcPr>
            <w:tcW w:w="7650" w:type="dxa"/>
            <w:gridSpan w:val="2"/>
          </w:tcPr>
          <w:p w14:paraId="57C931C8" w14:textId="77777777" w:rsidR="006D5C94" w:rsidRPr="00BE11C7" w:rsidRDefault="006D5C94" w:rsidP="006D5C94">
            <w:pPr>
              <w:rPr>
                <w:rFonts w:eastAsia="Calibri" w:cs="Times New Roman"/>
              </w:rPr>
            </w:pPr>
          </w:p>
          <w:p w14:paraId="5C87B5BF" w14:textId="77777777" w:rsidR="006D5C94" w:rsidRPr="00BE11C7" w:rsidRDefault="006D5C94" w:rsidP="006D5C94">
            <w:pPr>
              <w:rPr>
                <w:rFonts w:eastAsia="Calibri" w:cs="Times New Roman"/>
              </w:rPr>
            </w:pPr>
          </w:p>
        </w:tc>
      </w:tr>
      <w:tr w:rsidR="006D5C94" w:rsidRPr="00BE11C7" w14:paraId="460180CB" w14:textId="77777777" w:rsidTr="00951123">
        <w:tblPrEx>
          <w:tblBorders>
            <w:bottom w:val="single" w:sz="4" w:space="0" w:color="auto"/>
          </w:tblBorders>
        </w:tblPrEx>
        <w:tc>
          <w:tcPr>
            <w:tcW w:w="2664" w:type="dxa"/>
            <w:gridSpan w:val="2"/>
          </w:tcPr>
          <w:p w14:paraId="0783641F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N° de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registre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national</w:t>
            </w:r>
            <w:proofErr w:type="spellEnd"/>
          </w:p>
        </w:tc>
        <w:tc>
          <w:tcPr>
            <w:tcW w:w="7650" w:type="dxa"/>
            <w:gridSpan w:val="2"/>
          </w:tcPr>
          <w:p w14:paraId="56A49D4D" w14:textId="77777777" w:rsidR="006D5C94" w:rsidRPr="00BE11C7" w:rsidRDefault="006D5C94" w:rsidP="006D5C94">
            <w:pPr>
              <w:rPr>
                <w:rFonts w:eastAsia="Calibri" w:cs="Times New Roman"/>
              </w:rPr>
            </w:pPr>
          </w:p>
          <w:p w14:paraId="04337AFA" w14:textId="77777777" w:rsidR="006D5C94" w:rsidRPr="00BE11C7" w:rsidRDefault="006D5C94" w:rsidP="006D5C94">
            <w:pPr>
              <w:rPr>
                <w:rFonts w:eastAsia="Calibri" w:cs="Times New Roman"/>
              </w:rPr>
            </w:pPr>
          </w:p>
        </w:tc>
      </w:tr>
      <w:tr w:rsidR="006D5C94" w:rsidRPr="00BE11C7" w14:paraId="3DBFD6E3" w14:textId="77777777" w:rsidTr="00951123">
        <w:tblPrEx>
          <w:tblBorders>
            <w:bottom w:val="single" w:sz="4" w:space="0" w:color="auto"/>
          </w:tblBorders>
        </w:tblPrEx>
        <w:tc>
          <w:tcPr>
            <w:tcW w:w="2664" w:type="dxa"/>
            <w:gridSpan w:val="2"/>
          </w:tcPr>
          <w:p w14:paraId="42B6B986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Régime de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travail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actuel</w:t>
            </w:r>
            <w:proofErr w:type="spellEnd"/>
          </w:p>
        </w:tc>
        <w:tc>
          <w:tcPr>
            <w:tcW w:w="7650" w:type="dxa"/>
            <w:gridSpan w:val="2"/>
          </w:tcPr>
          <w:p w14:paraId="76F811FC" w14:textId="77777777" w:rsidR="006D5C94" w:rsidRPr="00BE11C7" w:rsidRDefault="006D5C94" w:rsidP="006D5C94">
            <w:pPr>
              <w:rPr>
                <w:rFonts w:eastAsia="Calibri" w:cs="Times New Roman"/>
              </w:rPr>
            </w:pPr>
          </w:p>
          <w:p w14:paraId="25D6D541" w14:textId="77777777" w:rsidR="006D5C94" w:rsidRPr="00BE11C7" w:rsidRDefault="006D5C94" w:rsidP="006D5C94">
            <w:pPr>
              <w:rPr>
                <w:rFonts w:eastAsia="Calibri" w:cs="Times New Roman"/>
              </w:rPr>
            </w:pPr>
          </w:p>
        </w:tc>
      </w:tr>
      <w:tr w:rsidR="006D5C94" w:rsidRPr="00420C3E" w14:paraId="334EF4F0" w14:textId="77777777" w:rsidTr="006E7F1A">
        <w:tblPrEx>
          <w:tblBorders>
            <w:bottom w:val="single" w:sz="4" w:space="0" w:color="auto"/>
          </w:tblBorders>
        </w:tblPrEx>
        <w:tc>
          <w:tcPr>
            <w:tcW w:w="10314" w:type="dxa"/>
            <w:gridSpan w:val="4"/>
            <w:shd w:val="clear" w:color="auto" w:fill="FFFFFF" w:themeFill="background1"/>
          </w:tcPr>
          <w:p w14:paraId="03A385C1" w14:textId="77777777" w:rsidR="006D5C94" w:rsidRPr="00BE11C7" w:rsidRDefault="006E7F1A" w:rsidP="008020EA">
            <w:pPr>
              <w:rPr>
                <w:rFonts w:eastAsia="Calibri" w:cs="Arial"/>
                <w:b/>
                <w:sz w:val="20"/>
                <w:szCs w:val="20"/>
                <w:lang w:val="fr-FR"/>
              </w:rPr>
            </w:pPr>
            <w:r w:rsidRPr="00420C3E">
              <w:rPr>
                <w:rFonts w:eastAsia="Calibri" w:cs="Arial"/>
                <w:b/>
                <w:sz w:val="20"/>
                <w:szCs w:val="20"/>
                <w:lang w:val="fr-FR"/>
              </w:rPr>
              <w:t>Jour(s) libre(s) pris avant le fin d’année pour laquelle attribuée</w:t>
            </w:r>
          </w:p>
        </w:tc>
      </w:tr>
      <w:tr w:rsidR="006D5C94" w:rsidRPr="00420C3E" w14:paraId="226D1263" w14:textId="77777777" w:rsidTr="00951123">
        <w:tblPrEx>
          <w:tblBorders>
            <w:bottom w:val="single" w:sz="4" w:space="0" w:color="auto"/>
          </w:tblBorders>
        </w:tblPrEx>
        <w:tc>
          <w:tcPr>
            <w:tcW w:w="10314" w:type="dxa"/>
            <w:gridSpan w:val="4"/>
          </w:tcPr>
          <w:p w14:paraId="77175B06" w14:textId="77777777" w:rsidR="006D5C94" w:rsidRPr="00BE11C7" w:rsidRDefault="006D5C94" w:rsidP="006D5C94">
            <w:pPr>
              <w:rPr>
                <w:rFonts w:eastAsia="Calibri" w:cs="Arial"/>
                <w:i/>
                <w:sz w:val="16"/>
                <w:szCs w:val="16"/>
                <w:lang w:val="fr-FR"/>
              </w:rPr>
            </w:pPr>
            <w:r w:rsidRPr="00BE11C7">
              <w:rPr>
                <w:rFonts w:eastAsia="Calibri" w:cs="Arial"/>
                <w:i/>
                <w:sz w:val="16"/>
                <w:szCs w:val="16"/>
                <w:lang w:val="fr-FR"/>
              </w:rPr>
              <w:t>Les jours libres peuvent être pris en ½ journée</w:t>
            </w:r>
          </w:p>
          <w:p w14:paraId="560BEC17" w14:textId="77777777" w:rsidR="006D5C94" w:rsidRPr="00BE11C7" w:rsidRDefault="006D5C94" w:rsidP="006D5C94">
            <w:pPr>
              <w:rPr>
                <w:rFonts w:eastAsia="Calibri" w:cs="Arial"/>
                <w:i/>
                <w:sz w:val="16"/>
                <w:szCs w:val="16"/>
                <w:lang w:val="fr-FR"/>
              </w:rPr>
            </w:pPr>
            <w:r w:rsidRPr="00BE11C7">
              <w:rPr>
                <w:rFonts w:eastAsia="Calibri" w:cs="Arial"/>
                <w:i/>
                <w:sz w:val="16"/>
                <w:szCs w:val="16"/>
                <w:lang w:val="fr-FR"/>
              </w:rPr>
              <w:t xml:space="preserve">Pour les travailleurs qui travaillent à temps partiel, les nombres de jours seront calculés </w:t>
            </w:r>
            <w:proofErr w:type="spellStart"/>
            <w:r w:rsidRPr="00BE11C7">
              <w:rPr>
                <w:rFonts w:eastAsia="Calibri" w:cs="Arial"/>
                <w:i/>
                <w:sz w:val="16"/>
                <w:szCs w:val="16"/>
                <w:lang w:val="fr-FR"/>
              </w:rPr>
              <w:t>pro-rata</w:t>
            </w:r>
            <w:proofErr w:type="spellEnd"/>
            <w:r w:rsidRPr="00BE11C7">
              <w:rPr>
                <w:rFonts w:eastAsia="Calibri" w:cs="Arial"/>
                <w:i/>
                <w:sz w:val="16"/>
                <w:szCs w:val="16"/>
                <w:lang w:val="fr-FR"/>
              </w:rPr>
              <w:t xml:space="preserve"> leur régime de travail avec un achèvement à 0.5 journée (voyez verso)</w:t>
            </w:r>
          </w:p>
        </w:tc>
      </w:tr>
      <w:tr w:rsidR="00420C3E" w:rsidRPr="00BE11C7" w14:paraId="459B519D" w14:textId="77777777" w:rsidTr="00420C3E">
        <w:tblPrEx>
          <w:tblBorders>
            <w:bottom w:val="single" w:sz="4" w:space="0" w:color="auto"/>
          </w:tblBorders>
        </w:tblPrEx>
        <w:tc>
          <w:tcPr>
            <w:tcW w:w="2664" w:type="dxa"/>
            <w:gridSpan w:val="2"/>
          </w:tcPr>
          <w:p w14:paraId="4D67263F" w14:textId="34485EA3" w:rsidR="00420C3E" w:rsidRPr="00BE11C7" w:rsidRDefault="00420C3E" w:rsidP="00420C3E">
            <w:pPr>
              <w:jc w:val="center"/>
              <w:rPr>
                <w:rFonts w:eastAsia="Calibri" w:cs="Arial"/>
                <w:sz w:val="20"/>
                <w:szCs w:val="20"/>
                <w:lang w:val="fr-FR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Plan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d’emploi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 xml:space="preserve"> 45+</w:t>
            </w:r>
          </w:p>
        </w:tc>
        <w:tc>
          <w:tcPr>
            <w:tcW w:w="2718" w:type="dxa"/>
            <w:vAlign w:val="center"/>
          </w:tcPr>
          <w:p w14:paraId="6E5687B3" w14:textId="659C3273" w:rsidR="00420C3E" w:rsidRPr="00BE11C7" w:rsidRDefault="00420C3E" w:rsidP="00420C3E">
            <w:pPr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Date</w:t>
            </w:r>
          </w:p>
        </w:tc>
        <w:tc>
          <w:tcPr>
            <w:tcW w:w="4932" w:type="dxa"/>
            <w:vAlign w:val="center"/>
          </w:tcPr>
          <w:p w14:paraId="765C14EA" w14:textId="125A8769" w:rsidR="00420C3E" w:rsidRPr="00BE11C7" w:rsidRDefault="00420C3E" w:rsidP="00420C3E">
            <w:pPr>
              <w:jc w:val="center"/>
              <w:rPr>
                <w:rFonts w:eastAsia="Calibri" w:cs="Arial"/>
                <w:sz w:val="20"/>
                <w:szCs w:val="20"/>
              </w:rPr>
            </w:pPr>
            <w:proofErr w:type="spellStart"/>
            <w:r>
              <w:rPr>
                <w:rFonts w:eastAsia="Calibri" w:cs="Arial"/>
                <w:sz w:val="20"/>
                <w:szCs w:val="20"/>
              </w:rPr>
              <w:t>H</w:t>
            </w:r>
            <w:r w:rsidRPr="00420C3E">
              <w:rPr>
                <w:rFonts w:eastAsia="Calibri" w:cs="Arial"/>
                <w:sz w:val="20"/>
                <w:szCs w:val="20"/>
              </w:rPr>
              <w:t>eures</w:t>
            </w:r>
            <w:proofErr w:type="spellEnd"/>
            <w:r w:rsidRPr="00420C3E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420C3E">
              <w:rPr>
                <w:rFonts w:eastAsia="Calibri" w:cs="Arial"/>
                <w:sz w:val="20"/>
                <w:szCs w:val="20"/>
              </w:rPr>
              <w:t>enregistrées</w:t>
            </w:r>
            <w:proofErr w:type="spellEnd"/>
          </w:p>
        </w:tc>
      </w:tr>
      <w:tr w:rsidR="00420C3E" w:rsidRPr="00420C3E" w14:paraId="174A1D82" w14:textId="77777777" w:rsidTr="00420C3E">
        <w:tblPrEx>
          <w:tblBorders>
            <w:bottom w:val="single" w:sz="4" w:space="0" w:color="auto"/>
          </w:tblBorders>
        </w:tblPrEx>
        <w:trPr>
          <w:trHeight w:val="567"/>
        </w:trPr>
        <w:tc>
          <w:tcPr>
            <w:tcW w:w="2664" w:type="dxa"/>
            <w:gridSpan w:val="2"/>
            <w:vAlign w:val="center"/>
          </w:tcPr>
          <w:p w14:paraId="4483A83B" w14:textId="77777777" w:rsidR="00420C3E" w:rsidRPr="00BE11C7" w:rsidRDefault="00420C3E" w:rsidP="006D5C9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>Jour 1</w:t>
            </w:r>
          </w:p>
        </w:tc>
        <w:tc>
          <w:tcPr>
            <w:tcW w:w="2718" w:type="dxa"/>
            <w:vMerge w:val="restart"/>
          </w:tcPr>
          <w:p w14:paraId="09D9C9D6" w14:textId="16DBE593" w:rsidR="00420C3E" w:rsidRPr="00BE11C7" w:rsidRDefault="00420C3E" w:rsidP="00420C3E">
            <w:pPr>
              <w:rPr>
                <w:rFonts w:eastAsia="Calibri" w:cs="Arial"/>
                <w:sz w:val="16"/>
                <w:szCs w:val="16"/>
                <w:lang w:val="fr-FR"/>
              </w:rPr>
            </w:pPr>
          </w:p>
        </w:tc>
        <w:tc>
          <w:tcPr>
            <w:tcW w:w="4932" w:type="dxa"/>
            <w:vMerge w:val="restart"/>
          </w:tcPr>
          <w:p w14:paraId="5939BE65" w14:textId="77777777" w:rsidR="00420C3E" w:rsidRPr="00BE11C7" w:rsidRDefault="00420C3E" w:rsidP="006D5C94">
            <w:pPr>
              <w:rPr>
                <w:rFonts w:eastAsia="Calibri" w:cs="Arial"/>
                <w:sz w:val="20"/>
                <w:szCs w:val="20"/>
                <w:lang w:val="fr-FR"/>
              </w:rPr>
            </w:pPr>
          </w:p>
        </w:tc>
      </w:tr>
      <w:tr w:rsidR="00420C3E" w:rsidRPr="00BE11C7" w14:paraId="33D586E1" w14:textId="77777777" w:rsidTr="00420C3E">
        <w:tblPrEx>
          <w:tblBorders>
            <w:bottom w:val="single" w:sz="4" w:space="0" w:color="auto"/>
          </w:tblBorders>
        </w:tblPrEx>
        <w:trPr>
          <w:trHeight w:val="567"/>
        </w:trPr>
        <w:tc>
          <w:tcPr>
            <w:tcW w:w="2664" w:type="dxa"/>
            <w:gridSpan w:val="2"/>
            <w:vAlign w:val="center"/>
          </w:tcPr>
          <w:p w14:paraId="115ABE86" w14:textId="77777777" w:rsidR="00420C3E" w:rsidRPr="00BE11C7" w:rsidRDefault="00420C3E" w:rsidP="006D5C94">
            <w:pPr>
              <w:jc w:val="center"/>
              <w:rPr>
                <w:rFonts w:eastAsia="Calibri" w:cs="Arial"/>
                <w:sz w:val="20"/>
                <w:szCs w:val="20"/>
                <w:lang w:val="fr-FR"/>
              </w:rPr>
            </w:pPr>
            <w:r w:rsidRPr="00BE11C7">
              <w:rPr>
                <w:rFonts w:eastAsia="Calibri" w:cs="Arial"/>
                <w:sz w:val="20"/>
                <w:szCs w:val="20"/>
                <w:lang w:val="fr-FR"/>
              </w:rPr>
              <w:t>Jour 2</w:t>
            </w:r>
          </w:p>
        </w:tc>
        <w:tc>
          <w:tcPr>
            <w:tcW w:w="2718" w:type="dxa"/>
            <w:vMerge/>
          </w:tcPr>
          <w:p w14:paraId="614BDA4B" w14:textId="77777777" w:rsidR="00420C3E" w:rsidRPr="00BE11C7" w:rsidRDefault="00420C3E" w:rsidP="006D5C94">
            <w:pPr>
              <w:rPr>
                <w:rFonts w:eastAsia="Calibri" w:cs="Arial"/>
                <w:sz w:val="20"/>
                <w:szCs w:val="20"/>
                <w:lang w:val="fr-FR"/>
              </w:rPr>
            </w:pPr>
          </w:p>
        </w:tc>
        <w:tc>
          <w:tcPr>
            <w:tcW w:w="4932" w:type="dxa"/>
            <w:vMerge/>
          </w:tcPr>
          <w:p w14:paraId="59F1FF21" w14:textId="77777777" w:rsidR="00420C3E" w:rsidRPr="00BE11C7" w:rsidRDefault="00420C3E" w:rsidP="006D5C94">
            <w:pPr>
              <w:rPr>
                <w:rFonts w:eastAsia="Calibri" w:cs="Arial"/>
                <w:sz w:val="20"/>
                <w:szCs w:val="20"/>
                <w:lang w:val="fr-FR"/>
              </w:rPr>
            </w:pPr>
          </w:p>
        </w:tc>
      </w:tr>
      <w:tr w:rsidR="00420C3E" w:rsidRPr="00BE11C7" w14:paraId="744D851C" w14:textId="77777777" w:rsidTr="00420C3E">
        <w:tblPrEx>
          <w:tblBorders>
            <w:bottom w:val="single" w:sz="4" w:space="0" w:color="auto"/>
          </w:tblBorders>
        </w:tblPrEx>
        <w:trPr>
          <w:trHeight w:val="567"/>
        </w:trPr>
        <w:tc>
          <w:tcPr>
            <w:tcW w:w="2664" w:type="dxa"/>
            <w:gridSpan w:val="2"/>
            <w:vAlign w:val="center"/>
          </w:tcPr>
          <w:p w14:paraId="21A4432D" w14:textId="77777777" w:rsidR="00420C3E" w:rsidRPr="00BE11C7" w:rsidRDefault="00420C3E" w:rsidP="006D5C94">
            <w:pPr>
              <w:jc w:val="center"/>
              <w:rPr>
                <w:rFonts w:eastAsia="Calibri" w:cs="Arial"/>
                <w:sz w:val="20"/>
                <w:szCs w:val="20"/>
                <w:lang w:val="fr-FR"/>
              </w:rPr>
            </w:pPr>
            <w:r w:rsidRPr="00BE11C7">
              <w:rPr>
                <w:rFonts w:eastAsia="Calibri" w:cs="Arial"/>
                <w:sz w:val="20"/>
                <w:szCs w:val="20"/>
                <w:lang w:val="fr-FR"/>
              </w:rPr>
              <w:t>Jour 3</w:t>
            </w:r>
          </w:p>
        </w:tc>
        <w:tc>
          <w:tcPr>
            <w:tcW w:w="2718" w:type="dxa"/>
            <w:vMerge/>
          </w:tcPr>
          <w:p w14:paraId="35B1DC3B" w14:textId="77777777" w:rsidR="00420C3E" w:rsidRPr="00BE11C7" w:rsidRDefault="00420C3E" w:rsidP="006D5C94">
            <w:pPr>
              <w:rPr>
                <w:rFonts w:eastAsia="Calibri" w:cs="Arial"/>
                <w:sz w:val="20"/>
                <w:szCs w:val="20"/>
                <w:lang w:val="fr-FR"/>
              </w:rPr>
            </w:pPr>
          </w:p>
        </w:tc>
        <w:tc>
          <w:tcPr>
            <w:tcW w:w="4932" w:type="dxa"/>
            <w:vMerge/>
          </w:tcPr>
          <w:p w14:paraId="7EE00C87" w14:textId="77777777" w:rsidR="00420C3E" w:rsidRPr="00BE11C7" w:rsidRDefault="00420C3E" w:rsidP="006D5C94">
            <w:pPr>
              <w:rPr>
                <w:rFonts w:eastAsia="Calibri" w:cs="Arial"/>
                <w:sz w:val="20"/>
                <w:szCs w:val="20"/>
                <w:lang w:val="fr-FR"/>
              </w:rPr>
            </w:pPr>
          </w:p>
        </w:tc>
      </w:tr>
      <w:tr w:rsidR="006D5C94" w:rsidRPr="00BE11C7" w14:paraId="686E44ED" w14:textId="77777777" w:rsidTr="006E7F1A">
        <w:tblPrEx>
          <w:tblBorders>
            <w:bottom w:val="single" w:sz="4" w:space="0" w:color="auto"/>
          </w:tblBorders>
        </w:tblPrEx>
        <w:tc>
          <w:tcPr>
            <w:tcW w:w="10314" w:type="dxa"/>
            <w:gridSpan w:val="4"/>
            <w:shd w:val="clear" w:color="auto" w:fill="FFFFFF" w:themeFill="background1"/>
          </w:tcPr>
          <w:p w14:paraId="26ECE086" w14:textId="77777777" w:rsidR="006D5C94" w:rsidRPr="00BE11C7" w:rsidRDefault="006D5C94" w:rsidP="006D5C94">
            <w:pPr>
              <w:rPr>
                <w:rFonts w:eastAsia="Calibri" w:cs="Arial"/>
                <w:b/>
                <w:sz w:val="20"/>
                <w:szCs w:val="20"/>
              </w:rPr>
            </w:pPr>
            <w:r w:rsidRPr="00BE11C7">
              <w:rPr>
                <w:rFonts w:eastAsia="Calibri" w:cs="Arial"/>
                <w:b/>
                <w:sz w:val="20"/>
                <w:szCs w:val="20"/>
              </w:rPr>
              <w:t xml:space="preserve">Fiche de </w:t>
            </w:r>
            <w:proofErr w:type="spellStart"/>
            <w:r w:rsidRPr="00BE11C7">
              <w:rPr>
                <w:rFonts w:eastAsia="Calibri" w:cs="Arial"/>
                <w:b/>
                <w:sz w:val="20"/>
                <w:szCs w:val="20"/>
              </w:rPr>
              <w:t>paie</w:t>
            </w:r>
            <w:proofErr w:type="spellEnd"/>
          </w:p>
        </w:tc>
      </w:tr>
      <w:tr w:rsidR="006D5C94" w:rsidRPr="00420C3E" w14:paraId="7EAE3D0B" w14:textId="77777777" w:rsidTr="00951123">
        <w:tblPrEx>
          <w:tblBorders>
            <w:bottom w:val="single" w:sz="4" w:space="0" w:color="auto"/>
          </w:tblBorders>
        </w:tblPrEx>
        <w:tc>
          <w:tcPr>
            <w:tcW w:w="822" w:type="dxa"/>
            <w:vAlign w:val="center"/>
          </w:tcPr>
          <w:p w14:paraId="6957268A" w14:textId="77777777" w:rsidR="006D5C94" w:rsidRPr="00BE11C7" w:rsidRDefault="006D5C94" w:rsidP="006D5C94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  <w:p w14:paraId="4F6E724B" w14:textId="77777777" w:rsidR="006D5C94" w:rsidRPr="00BE11C7" w:rsidRDefault="006D5C94" w:rsidP="006D5C9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>□</w:t>
            </w:r>
          </w:p>
        </w:tc>
        <w:tc>
          <w:tcPr>
            <w:tcW w:w="9492" w:type="dxa"/>
            <w:gridSpan w:val="3"/>
          </w:tcPr>
          <w:p w14:paraId="5B23923E" w14:textId="77777777" w:rsidR="006D5C94" w:rsidRPr="00ED2376" w:rsidRDefault="006D5C94" w:rsidP="006D5C94">
            <w:pPr>
              <w:rPr>
                <w:rFonts w:eastAsia="Calibri" w:cs="Arial"/>
                <w:lang w:val="fr-FR"/>
              </w:rPr>
            </w:pPr>
            <w:r w:rsidRPr="00ED2376">
              <w:rPr>
                <w:rFonts w:eastAsia="Calibri" w:cs="Arial"/>
                <w:lang w:val="fr-FR"/>
              </w:rPr>
              <w:t>Moi, l’employeur déclare d’avoir ajouté une copie de(s) fiche(s) salariale(s) du (des) mois da</w:t>
            </w:r>
            <w:r w:rsidR="00C71831" w:rsidRPr="00ED2376">
              <w:rPr>
                <w:rFonts w:eastAsia="Calibri" w:cs="Arial"/>
                <w:lang w:val="fr-FR"/>
              </w:rPr>
              <w:t>ns le(s)quel(s) le travailleur a</w:t>
            </w:r>
            <w:r w:rsidRPr="00ED2376">
              <w:rPr>
                <w:rFonts w:eastAsia="Calibri" w:cs="Arial"/>
                <w:lang w:val="fr-FR"/>
              </w:rPr>
              <w:t xml:space="preserve"> pris un jour libre dans le cadre de ce plan d’emploi 45+</w:t>
            </w:r>
          </w:p>
        </w:tc>
      </w:tr>
      <w:tr w:rsidR="006D5C94" w:rsidRPr="00BE11C7" w14:paraId="12097137" w14:textId="77777777" w:rsidTr="00420C3E">
        <w:tblPrEx>
          <w:tblBorders>
            <w:bottom w:val="single" w:sz="4" w:space="0" w:color="auto"/>
          </w:tblBorders>
        </w:tblPrEx>
        <w:tc>
          <w:tcPr>
            <w:tcW w:w="5382" w:type="dxa"/>
            <w:gridSpan w:val="3"/>
          </w:tcPr>
          <w:p w14:paraId="7D68DE1B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  <w:lang w:val="fr-FR"/>
              </w:rPr>
            </w:pPr>
          </w:p>
          <w:p w14:paraId="3B1DAF9D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 xml:space="preserve">Date de la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demande</w:t>
            </w:r>
            <w:proofErr w:type="spellEnd"/>
          </w:p>
        </w:tc>
        <w:tc>
          <w:tcPr>
            <w:tcW w:w="4932" w:type="dxa"/>
          </w:tcPr>
          <w:p w14:paraId="7CE6F2F9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</w:p>
          <w:p w14:paraId="43042B99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Signature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 xml:space="preserve"> du 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demandeur</w:t>
            </w:r>
            <w:proofErr w:type="spellEnd"/>
            <w:r w:rsidRPr="00BE11C7">
              <w:rPr>
                <w:rFonts w:eastAsia="Calibri" w:cs="Arial"/>
                <w:sz w:val="20"/>
                <w:szCs w:val="20"/>
              </w:rPr>
              <w:t>/</w:t>
            </w:r>
            <w:proofErr w:type="spellStart"/>
            <w:r w:rsidRPr="00BE11C7">
              <w:rPr>
                <w:rFonts w:eastAsia="Calibri" w:cs="Arial"/>
                <w:sz w:val="20"/>
                <w:szCs w:val="20"/>
              </w:rPr>
              <w:t>employeur</w:t>
            </w:r>
            <w:proofErr w:type="spellEnd"/>
          </w:p>
        </w:tc>
      </w:tr>
      <w:tr w:rsidR="006D5C94" w:rsidRPr="00BE11C7" w14:paraId="3A34B984" w14:textId="77777777" w:rsidTr="00420C3E">
        <w:tblPrEx>
          <w:tblBorders>
            <w:bottom w:val="single" w:sz="4" w:space="0" w:color="auto"/>
          </w:tblBorders>
        </w:tblPrEx>
        <w:tc>
          <w:tcPr>
            <w:tcW w:w="5382" w:type="dxa"/>
            <w:gridSpan w:val="3"/>
          </w:tcPr>
          <w:p w14:paraId="0F48FC49" w14:textId="77777777" w:rsidR="00ED2376" w:rsidRPr="00BE11C7" w:rsidRDefault="00ED2376" w:rsidP="006D5C94">
            <w:pPr>
              <w:rPr>
                <w:rFonts w:eastAsia="Calibri" w:cs="Arial"/>
                <w:sz w:val="20"/>
                <w:szCs w:val="20"/>
              </w:rPr>
            </w:pPr>
          </w:p>
          <w:p w14:paraId="7E0343EC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932" w:type="dxa"/>
          </w:tcPr>
          <w:p w14:paraId="5E51B8E8" w14:textId="77777777" w:rsidR="00ED2376" w:rsidRPr="00BE11C7" w:rsidRDefault="00ED2376" w:rsidP="006D5C94">
            <w:pPr>
              <w:rPr>
                <w:rFonts w:eastAsia="Calibri" w:cs="Arial"/>
                <w:sz w:val="20"/>
                <w:szCs w:val="20"/>
              </w:rPr>
            </w:pPr>
          </w:p>
          <w:p w14:paraId="002F8602" w14:textId="77777777" w:rsidR="006D5C94" w:rsidRPr="00BE11C7" w:rsidRDefault="006D5C94" w:rsidP="006D5C94">
            <w:pPr>
              <w:rPr>
                <w:rFonts w:eastAsia="Calibri" w:cs="Arial"/>
                <w:sz w:val="20"/>
                <w:szCs w:val="20"/>
              </w:rPr>
            </w:pPr>
            <w:r w:rsidRPr="00BE11C7">
              <w:rPr>
                <w:rFonts w:eastAsia="Calibri" w:cs="Arial"/>
                <w:sz w:val="20"/>
                <w:szCs w:val="20"/>
              </w:rPr>
              <w:t>…………………………………………………………….</w:t>
            </w:r>
          </w:p>
        </w:tc>
      </w:tr>
    </w:tbl>
    <w:p w14:paraId="13BDDF0A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sz w:val="24"/>
          <w:szCs w:val="24"/>
          <w:lang w:val="fr-FR"/>
        </w:rPr>
      </w:pPr>
      <w:r w:rsidRPr="00BE11C7">
        <w:rPr>
          <w:rFonts w:eastAsia="Calibri" w:cs="Arial"/>
          <w:b/>
          <w:sz w:val="24"/>
          <w:szCs w:val="24"/>
          <w:lang w:val="fr-FR"/>
        </w:rPr>
        <w:t>Calcul du nombre de jours dans le cas d’un emploi à temps partiel</w:t>
      </w:r>
    </w:p>
    <w:p w14:paraId="76223B93" w14:textId="77777777" w:rsidR="002B451D" w:rsidRPr="00BE11C7" w:rsidRDefault="00BE11C7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>1 jour</w:t>
      </w:r>
      <w:r w:rsidR="002B451D" w:rsidRPr="00BE11C7">
        <w:rPr>
          <w:rFonts w:cs="Arial"/>
          <w:b/>
          <w:sz w:val="20"/>
          <w:szCs w:val="20"/>
          <w:lang w:val="fr-FR"/>
        </w:rPr>
        <w:t xml:space="preserve"> </w:t>
      </w:r>
      <w:r>
        <w:rPr>
          <w:rFonts w:cs="Arial"/>
          <w:b/>
          <w:lang w:val="fr-FR"/>
        </w:rPr>
        <w:t>devient</w:t>
      </w:r>
    </w:p>
    <w:p w14:paraId="1A547868" w14:textId="77777777" w:rsidR="002B451D" w:rsidRPr="00BE11C7" w:rsidRDefault="00BE11C7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&gt;= </w:t>
      </w:r>
      <w:r w:rsidR="00A87A2C">
        <w:rPr>
          <w:rFonts w:cs="Arial"/>
          <w:sz w:val="20"/>
          <w:szCs w:val="20"/>
          <w:lang w:val="fr-FR"/>
        </w:rPr>
        <w:t>75% d’emploi : 1 jours</w:t>
      </w:r>
    </w:p>
    <w:p w14:paraId="359BE6F4" w14:textId="77777777" w:rsidR="002B451D" w:rsidRPr="00BE11C7" w:rsidRDefault="00A87A2C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&gt;= 2</w:t>
      </w:r>
      <w:r w:rsidR="002B451D" w:rsidRPr="00BE11C7">
        <w:rPr>
          <w:rFonts w:cs="Arial"/>
          <w:sz w:val="20"/>
          <w:szCs w:val="20"/>
          <w:lang w:val="fr-FR"/>
        </w:rPr>
        <w:t>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="00BE11C7">
        <w:rPr>
          <w:rFonts w:cs="Arial"/>
          <w:sz w:val="20"/>
          <w:szCs w:val="20"/>
          <w:lang w:val="fr-FR"/>
        </w:rPr>
        <w:t xml:space="preserve">% et &lt; </w:t>
      </w:r>
      <w:r w:rsidR="0001597D">
        <w:rPr>
          <w:rFonts w:cs="Arial"/>
          <w:sz w:val="20"/>
          <w:szCs w:val="20"/>
          <w:lang w:val="fr-FR"/>
        </w:rPr>
        <w:t>75</w:t>
      </w:r>
      <w:r w:rsidR="00BE11C7">
        <w:rPr>
          <w:rFonts w:cs="Arial"/>
          <w:sz w:val="20"/>
          <w:szCs w:val="20"/>
          <w:lang w:val="fr-FR"/>
        </w:rPr>
        <w:t xml:space="preserve"> % d’emploi: 0,5</w:t>
      </w:r>
      <w:r w:rsidR="002B451D" w:rsidRPr="00BE11C7">
        <w:rPr>
          <w:rFonts w:cs="Arial"/>
          <w:sz w:val="20"/>
          <w:szCs w:val="20"/>
          <w:lang w:val="fr-FR"/>
        </w:rPr>
        <w:t xml:space="preserve"> jour</w:t>
      </w:r>
    </w:p>
    <w:p w14:paraId="38F7E8D2" w14:textId="77777777" w:rsidR="002B451D" w:rsidRPr="00BE11C7" w:rsidRDefault="0001597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&lt; 2</w:t>
      </w:r>
      <w:r w:rsidR="002B451D" w:rsidRPr="00BE11C7">
        <w:rPr>
          <w:rFonts w:cs="Arial"/>
          <w:sz w:val="20"/>
          <w:szCs w:val="20"/>
          <w:lang w:val="fr-FR"/>
        </w:rPr>
        <w:t>5 % d’emploi: 0 jour</w:t>
      </w:r>
      <w:r w:rsidR="00CD68A5" w:rsidRPr="00BE11C7">
        <w:rPr>
          <w:rFonts w:cs="Arial"/>
          <w:sz w:val="20"/>
          <w:szCs w:val="20"/>
          <w:lang w:val="fr-FR"/>
        </w:rPr>
        <w:t>s</w:t>
      </w:r>
      <w:r w:rsidR="002B451D" w:rsidRPr="00BE11C7">
        <w:rPr>
          <w:rFonts w:cs="Arial"/>
          <w:sz w:val="20"/>
          <w:szCs w:val="20"/>
          <w:lang w:val="fr-FR"/>
        </w:rPr>
        <w:t xml:space="preserve"> </w:t>
      </w:r>
    </w:p>
    <w:p w14:paraId="19AB9363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fr-FR"/>
        </w:rPr>
      </w:pPr>
    </w:p>
    <w:p w14:paraId="6642014C" w14:textId="77777777" w:rsidR="002B451D" w:rsidRPr="00BE11C7" w:rsidRDefault="0001597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>2</w:t>
      </w:r>
      <w:r w:rsidR="002B451D" w:rsidRPr="00BE11C7">
        <w:rPr>
          <w:rFonts w:cs="Arial"/>
          <w:b/>
          <w:sz w:val="20"/>
          <w:szCs w:val="20"/>
          <w:lang w:val="fr-FR"/>
        </w:rPr>
        <w:t xml:space="preserve"> jours deviennent</w:t>
      </w:r>
    </w:p>
    <w:p w14:paraId="0D38B3A1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87,5 %</w:t>
      </w:r>
      <w:r w:rsidRPr="00BE11C7">
        <w:rPr>
          <w:rFonts w:cs="Arial"/>
          <w:sz w:val="20"/>
          <w:szCs w:val="20"/>
          <w:lang w:val="fr-FR"/>
        </w:rPr>
        <w:t xml:space="preserve"> d’emploi: 2 jours</w:t>
      </w:r>
    </w:p>
    <w:p w14:paraId="534FD3FF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62,5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Pr="00BE11C7">
        <w:rPr>
          <w:rFonts w:cs="Arial"/>
          <w:sz w:val="20"/>
          <w:szCs w:val="20"/>
          <w:lang w:val="fr-FR"/>
        </w:rPr>
        <w:t xml:space="preserve">% et &lt; </w:t>
      </w:r>
      <w:r w:rsidR="0001597D">
        <w:rPr>
          <w:rFonts w:cs="Arial"/>
          <w:sz w:val="20"/>
          <w:szCs w:val="20"/>
          <w:lang w:val="fr-FR"/>
        </w:rPr>
        <w:t>87,5</w:t>
      </w:r>
      <w:r w:rsidRPr="00BE11C7">
        <w:rPr>
          <w:rFonts w:cs="Arial"/>
          <w:sz w:val="20"/>
          <w:szCs w:val="20"/>
          <w:lang w:val="fr-FR"/>
        </w:rPr>
        <w:t>8 % d’emploi: 1,5 jours</w:t>
      </w:r>
    </w:p>
    <w:p w14:paraId="3884B36E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37,5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Pr="00BE11C7">
        <w:rPr>
          <w:rFonts w:cs="Arial"/>
          <w:sz w:val="20"/>
          <w:szCs w:val="20"/>
          <w:lang w:val="fr-FR"/>
        </w:rPr>
        <w:t xml:space="preserve">% et &lt; </w:t>
      </w:r>
      <w:r w:rsidR="0001597D">
        <w:rPr>
          <w:rFonts w:cs="Arial"/>
          <w:sz w:val="20"/>
          <w:szCs w:val="20"/>
          <w:lang w:val="fr-FR"/>
        </w:rPr>
        <w:t>62,5</w:t>
      </w:r>
      <w:r w:rsidRPr="00BE11C7">
        <w:rPr>
          <w:rFonts w:cs="Arial"/>
          <w:sz w:val="20"/>
          <w:szCs w:val="20"/>
          <w:lang w:val="fr-FR"/>
        </w:rPr>
        <w:t xml:space="preserve"> % d’emploi: 1 jour</w:t>
      </w:r>
    </w:p>
    <w:p w14:paraId="55E45BFA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12,5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Pr="00BE11C7">
        <w:rPr>
          <w:rFonts w:cs="Arial"/>
          <w:sz w:val="20"/>
          <w:szCs w:val="20"/>
          <w:lang w:val="fr-FR"/>
        </w:rPr>
        <w:t xml:space="preserve">% et &lt; </w:t>
      </w:r>
      <w:r w:rsidR="0001597D">
        <w:rPr>
          <w:rFonts w:cs="Arial"/>
          <w:sz w:val="20"/>
          <w:szCs w:val="20"/>
          <w:lang w:val="fr-FR"/>
        </w:rPr>
        <w:t>37,5</w:t>
      </w:r>
      <w:r w:rsidRPr="00BE11C7">
        <w:rPr>
          <w:rFonts w:cs="Arial"/>
          <w:sz w:val="20"/>
          <w:szCs w:val="20"/>
          <w:lang w:val="fr-FR"/>
        </w:rPr>
        <w:t xml:space="preserve"> % d’emploi: 0,5 jour</w:t>
      </w:r>
    </w:p>
    <w:p w14:paraId="34A95791" w14:textId="77777777" w:rsidR="002B451D" w:rsidRPr="00BE11C7" w:rsidRDefault="0001597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&lt; 12,5</w:t>
      </w:r>
      <w:r w:rsidR="00CD68A5" w:rsidRPr="00BE11C7">
        <w:rPr>
          <w:rFonts w:cs="Arial"/>
          <w:sz w:val="20"/>
          <w:szCs w:val="20"/>
          <w:lang w:val="fr-FR"/>
        </w:rPr>
        <w:t xml:space="preserve"> % d’emploi: 0 jours</w:t>
      </w:r>
    </w:p>
    <w:p w14:paraId="5F913608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fr-FR"/>
        </w:rPr>
      </w:pPr>
    </w:p>
    <w:p w14:paraId="60D2C15F" w14:textId="77777777" w:rsidR="002B451D" w:rsidRPr="00BE11C7" w:rsidRDefault="0001597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>3</w:t>
      </w:r>
      <w:r w:rsidR="002B451D" w:rsidRPr="00BE11C7">
        <w:rPr>
          <w:rFonts w:cs="Arial"/>
          <w:b/>
          <w:sz w:val="20"/>
          <w:szCs w:val="20"/>
          <w:lang w:val="fr-FR"/>
        </w:rPr>
        <w:t xml:space="preserve"> jours deviennent</w:t>
      </w:r>
    </w:p>
    <w:p w14:paraId="10514C01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92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Pr="00BE11C7">
        <w:rPr>
          <w:rFonts w:cs="Arial"/>
          <w:sz w:val="20"/>
          <w:szCs w:val="20"/>
          <w:lang w:val="fr-FR"/>
        </w:rPr>
        <w:t>% d’emploi: 3 jours</w:t>
      </w:r>
    </w:p>
    <w:p w14:paraId="19DD8AD2" w14:textId="77777777" w:rsidR="002B451D" w:rsidRPr="00BE11C7" w:rsidRDefault="0001597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&gt;= 7</w:t>
      </w:r>
      <w:r w:rsidR="002B451D" w:rsidRPr="00BE11C7">
        <w:rPr>
          <w:rFonts w:cs="Arial"/>
          <w:sz w:val="20"/>
          <w:szCs w:val="20"/>
          <w:lang w:val="fr-FR"/>
        </w:rPr>
        <w:t>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="002B451D" w:rsidRPr="00BE11C7">
        <w:rPr>
          <w:rFonts w:cs="Arial"/>
          <w:sz w:val="20"/>
          <w:szCs w:val="20"/>
          <w:lang w:val="fr-FR"/>
        </w:rPr>
        <w:t xml:space="preserve">% et &lt; </w:t>
      </w:r>
      <w:r>
        <w:rPr>
          <w:rFonts w:cs="Arial"/>
          <w:sz w:val="20"/>
          <w:szCs w:val="20"/>
          <w:lang w:val="fr-FR"/>
        </w:rPr>
        <w:t>92</w:t>
      </w:r>
      <w:r w:rsidR="002B451D" w:rsidRPr="00BE11C7">
        <w:rPr>
          <w:rFonts w:cs="Arial"/>
          <w:sz w:val="20"/>
          <w:szCs w:val="20"/>
          <w:lang w:val="fr-FR"/>
        </w:rPr>
        <w:t xml:space="preserve"> % d’emploi: 2,5 jours</w:t>
      </w:r>
    </w:p>
    <w:p w14:paraId="63236690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58,5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="0001597D">
        <w:rPr>
          <w:rFonts w:cs="Arial"/>
          <w:sz w:val="20"/>
          <w:szCs w:val="20"/>
          <w:lang w:val="fr-FR"/>
        </w:rPr>
        <w:t>% et &lt; 7</w:t>
      </w:r>
      <w:r w:rsidRPr="00BE11C7">
        <w:rPr>
          <w:rFonts w:cs="Arial"/>
          <w:sz w:val="20"/>
          <w:szCs w:val="20"/>
          <w:lang w:val="fr-FR"/>
        </w:rPr>
        <w:t>5 % d’emploi: 2 jours</w:t>
      </w:r>
    </w:p>
    <w:p w14:paraId="60229F11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41,5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Pr="00BE11C7">
        <w:rPr>
          <w:rFonts w:cs="Arial"/>
          <w:sz w:val="20"/>
          <w:szCs w:val="20"/>
          <w:lang w:val="fr-FR"/>
        </w:rPr>
        <w:t xml:space="preserve">% et &lt; </w:t>
      </w:r>
      <w:r w:rsidR="0001597D">
        <w:rPr>
          <w:rFonts w:cs="Arial"/>
          <w:sz w:val="20"/>
          <w:szCs w:val="20"/>
          <w:lang w:val="fr-FR"/>
        </w:rPr>
        <w:t>58,5</w:t>
      </w:r>
      <w:r w:rsidRPr="00BE11C7">
        <w:rPr>
          <w:rFonts w:cs="Arial"/>
          <w:sz w:val="20"/>
          <w:szCs w:val="20"/>
          <w:lang w:val="fr-FR"/>
        </w:rPr>
        <w:t xml:space="preserve"> % d’emploi: 1,5 jours</w:t>
      </w:r>
    </w:p>
    <w:p w14:paraId="2B3D3993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25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Pr="00BE11C7">
        <w:rPr>
          <w:rFonts w:cs="Arial"/>
          <w:sz w:val="20"/>
          <w:szCs w:val="20"/>
          <w:lang w:val="fr-FR"/>
        </w:rPr>
        <w:t xml:space="preserve">% et &lt; </w:t>
      </w:r>
      <w:r w:rsidR="0001597D">
        <w:rPr>
          <w:rFonts w:cs="Arial"/>
          <w:sz w:val="20"/>
          <w:szCs w:val="20"/>
          <w:lang w:val="fr-FR"/>
        </w:rPr>
        <w:t>41,5</w:t>
      </w:r>
      <w:r w:rsidRPr="00BE11C7">
        <w:rPr>
          <w:rFonts w:cs="Arial"/>
          <w:sz w:val="20"/>
          <w:szCs w:val="20"/>
          <w:lang w:val="fr-FR"/>
        </w:rPr>
        <w:t xml:space="preserve"> % d’emploi: 1 jour</w:t>
      </w:r>
    </w:p>
    <w:p w14:paraId="66D6938B" w14:textId="77777777" w:rsidR="002B451D" w:rsidRPr="00BE11C7" w:rsidRDefault="002B451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  <w:lang w:val="fr-FR"/>
        </w:rPr>
      </w:pPr>
      <w:r w:rsidRPr="00BE11C7">
        <w:rPr>
          <w:rFonts w:cs="Arial"/>
          <w:sz w:val="20"/>
          <w:szCs w:val="20"/>
          <w:lang w:val="fr-FR"/>
        </w:rPr>
        <w:t xml:space="preserve">&gt;= </w:t>
      </w:r>
      <w:r w:rsidR="0001597D">
        <w:rPr>
          <w:rFonts w:cs="Arial"/>
          <w:sz w:val="20"/>
          <w:szCs w:val="20"/>
          <w:lang w:val="fr-FR"/>
        </w:rPr>
        <w:t>8,5</w:t>
      </w:r>
      <w:r w:rsidR="004E5026" w:rsidRPr="00BE11C7">
        <w:rPr>
          <w:rFonts w:cs="Arial"/>
          <w:sz w:val="20"/>
          <w:szCs w:val="20"/>
          <w:lang w:val="fr-FR"/>
        </w:rPr>
        <w:t xml:space="preserve"> </w:t>
      </w:r>
      <w:r w:rsidR="0001597D">
        <w:rPr>
          <w:rFonts w:cs="Arial"/>
          <w:sz w:val="20"/>
          <w:szCs w:val="20"/>
          <w:lang w:val="fr-FR"/>
        </w:rPr>
        <w:t>% et &lt; 2</w:t>
      </w:r>
      <w:r w:rsidRPr="00BE11C7">
        <w:rPr>
          <w:rFonts w:cs="Arial"/>
          <w:sz w:val="20"/>
          <w:szCs w:val="20"/>
          <w:lang w:val="fr-FR"/>
        </w:rPr>
        <w:t>5 % d’emploi: 0,5 jour</w:t>
      </w:r>
    </w:p>
    <w:p w14:paraId="50E71EDA" w14:textId="77777777" w:rsidR="000C1647" w:rsidRPr="00BE11C7" w:rsidRDefault="0001597D" w:rsidP="008861B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fr-FR"/>
        </w:rPr>
      </w:pPr>
      <w:r>
        <w:rPr>
          <w:rFonts w:cs="Arial"/>
          <w:sz w:val="20"/>
          <w:szCs w:val="20"/>
          <w:lang w:val="fr-FR"/>
        </w:rPr>
        <w:t>&lt; 8,5</w:t>
      </w:r>
      <w:r w:rsidR="00CD68A5" w:rsidRPr="00BE11C7">
        <w:rPr>
          <w:rFonts w:cs="Arial"/>
          <w:sz w:val="20"/>
          <w:szCs w:val="20"/>
          <w:lang w:val="fr-FR"/>
        </w:rPr>
        <w:t xml:space="preserve"> % d’emploi: 0 jours</w:t>
      </w:r>
    </w:p>
    <w:sectPr w:rsidR="000C1647" w:rsidRPr="00BE11C7" w:rsidSect="006D5C94">
      <w:headerReference w:type="default" r:id="rId6"/>
      <w:foot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0EBE" w14:textId="77777777" w:rsidR="001D777E" w:rsidRDefault="001D777E" w:rsidP="001D777E">
      <w:pPr>
        <w:spacing w:after="0" w:line="240" w:lineRule="auto"/>
      </w:pPr>
      <w:r>
        <w:separator/>
      </w:r>
    </w:p>
  </w:endnote>
  <w:endnote w:type="continuationSeparator" w:id="0">
    <w:p w14:paraId="7A4140B1" w14:textId="77777777" w:rsidR="001D777E" w:rsidRDefault="001D777E" w:rsidP="001D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D3A" w14:textId="77777777" w:rsidR="001D777E" w:rsidRPr="00EA1A8A" w:rsidRDefault="00420C3E" w:rsidP="001D777E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6AA1151D">
        <v:rect id="_x0000_i1025" style="width:0;height:1.5pt" o:hralign="center" o:hrstd="t" o:hr="t" fillcolor="#aca899" stroked="f"/>
      </w:pict>
    </w:r>
  </w:p>
  <w:p w14:paraId="56FA02DD" w14:textId="77777777" w:rsidR="001D777E" w:rsidRPr="006E7F1A" w:rsidRDefault="001D777E" w:rsidP="001D777E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18"/>
        <w:szCs w:val="18"/>
      </w:rPr>
    </w:pPr>
    <w:r w:rsidRPr="006E7F1A">
      <w:rPr>
        <w:rFonts w:ascii="Arial" w:eastAsiaTheme="majorEastAsia" w:hAnsi="Arial" w:cs="Arial"/>
        <w:sz w:val="18"/>
        <w:szCs w:val="18"/>
      </w:rPr>
      <w:t>Secr.:</w:t>
    </w:r>
    <w:r w:rsidRPr="006E7F1A">
      <w:rPr>
        <w:rFonts w:ascii="Arial" w:eastAsiaTheme="majorEastAsia" w:hAnsi="Arial" w:cs="Arial"/>
        <w:sz w:val="18"/>
        <w:szCs w:val="18"/>
      </w:rPr>
      <w:tab/>
    </w:r>
    <w:proofErr w:type="spellStart"/>
    <w:r w:rsidRPr="006E7F1A">
      <w:rPr>
        <w:rFonts w:ascii="Arial" w:eastAsiaTheme="majorEastAsia" w:hAnsi="Arial" w:cs="Arial"/>
        <w:sz w:val="18"/>
        <w:szCs w:val="18"/>
      </w:rPr>
      <w:t>Diestsevest</w:t>
    </w:r>
    <w:proofErr w:type="spellEnd"/>
    <w:r w:rsidRPr="006E7F1A">
      <w:rPr>
        <w:rFonts w:ascii="Arial" w:eastAsiaTheme="majorEastAsia" w:hAnsi="Arial" w:cs="Arial"/>
        <w:sz w:val="18"/>
        <w:szCs w:val="18"/>
      </w:rPr>
      <w:t xml:space="preserve"> 32 b6a, 3000 Leuven – E-mail: secr@hortifonds.be – website : </w:t>
    </w:r>
    <w:hyperlink r:id="rId1" w:history="1">
      <w:r w:rsidRPr="006E7F1A">
        <w:rPr>
          <w:rStyle w:val="Hyperlink"/>
          <w:rFonts w:ascii="Arial" w:eastAsiaTheme="majorEastAsia" w:hAnsi="Arial" w:cs="Arial"/>
          <w:color w:val="auto"/>
          <w:sz w:val="18"/>
          <w:szCs w:val="18"/>
        </w:rPr>
        <w:t>www.fonds-tuinbouw.be</w:t>
      </w:r>
    </w:hyperlink>
  </w:p>
  <w:p w14:paraId="504CCC59" w14:textId="77777777" w:rsidR="001D777E" w:rsidRPr="006E7F1A" w:rsidRDefault="001D777E" w:rsidP="001D777E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18"/>
        <w:szCs w:val="18"/>
      </w:rPr>
    </w:pPr>
    <w:r w:rsidRPr="006E7F1A">
      <w:rPr>
        <w:rFonts w:ascii="Arial" w:eastAsiaTheme="majorEastAsia" w:hAnsi="Arial" w:cs="Arial"/>
        <w:sz w:val="18"/>
        <w:szCs w:val="18"/>
      </w:rPr>
      <w:tab/>
      <w:t>Tel.: 016 24 70 70 (enkel tijdens de voormiddag/</w:t>
    </w:r>
    <w:proofErr w:type="spellStart"/>
    <w:r w:rsidRPr="006E7F1A">
      <w:rPr>
        <w:rFonts w:ascii="Arial" w:eastAsiaTheme="majorEastAsia" w:hAnsi="Arial" w:cs="Arial"/>
        <w:sz w:val="18"/>
        <w:szCs w:val="18"/>
      </w:rPr>
      <w:t>uniquement</w:t>
    </w:r>
    <w:proofErr w:type="spellEnd"/>
    <w:r w:rsidRPr="006E7F1A">
      <w:rPr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6E7F1A">
      <w:rPr>
        <w:rFonts w:ascii="Arial" w:eastAsiaTheme="majorEastAsia" w:hAnsi="Arial" w:cs="Arial"/>
        <w:sz w:val="18"/>
        <w:szCs w:val="18"/>
      </w:rPr>
      <w:t>le</w:t>
    </w:r>
    <w:proofErr w:type="spellEnd"/>
    <w:r w:rsidRPr="006E7F1A">
      <w:rPr>
        <w:rFonts w:ascii="Arial" w:eastAsiaTheme="majorEastAsia" w:hAnsi="Arial" w:cs="Arial"/>
        <w:sz w:val="18"/>
        <w:szCs w:val="18"/>
      </w:rPr>
      <w:t xml:space="preserve"> </w:t>
    </w:r>
    <w:proofErr w:type="spellStart"/>
    <w:r w:rsidRPr="006E7F1A">
      <w:rPr>
        <w:rFonts w:ascii="Arial" w:eastAsiaTheme="majorEastAsia" w:hAnsi="Arial" w:cs="Arial"/>
        <w:sz w:val="18"/>
        <w:szCs w:val="18"/>
      </w:rPr>
      <w:t>matin</w:t>
    </w:r>
    <w:proofErr w:type="spellEnd"/>
    <w:r w:rsidRPr="006E7F1A">
      <w:rPr>
        <w:rFonts w:ascii="Arial" w:eastAsiaTheme="majorEastAsia" w:hAnsi="Arial" w:cs="Arial"/>
        <w:sz w:val="18"/>
        <w:szCs w:val="18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657D" w14:textId="77777777" w:rsidR="001D777E" w:rsidRDefault="001D777E" w:rsidP="001D777E">
      <w:pPr>
        <w:spacing w:after="0" w:line="240" w:lineRule="auto"/>
      </w:pPr>
      <w:r>
        <w:separator/>
      </w:r>
    </w:p>
  </w:footnote>
  <w:footnote w:type="continuationSeparator" w:id="0">
    <w:p w14:paraId="3419A008" w14:textId="77777777" w:rsidR="001D777E" w:rsidRDefault="001D777E" w:rsidP="001D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  <w:gridCol w:w="5635"/>
      <w:gridCol w:w="2109"/>
    </w:tblGrid>
    <w:tr w:rsidR="006E7F1A" w:rsidRPr="00420C3E" w14:paraId="39FEA274" w14:textId="77777777" w:rsidTr="006E7F1A">
      <w:trPr>
        <w:trHeight w:hRule="exact" w:val="993"/>
      </w:trPr>
      <w:tc>
        <w:tcPr>
          <w:tcW w:w="2120" w:type="dxa"/>
        </w:tcPr>
        <w:p w14:paraId="3EDB4B96" w14:textId="77777777" w:rsidR="006E7F1A" w:rsidRDefault="006E7F1A" w:rsidP="006E7F1A">
          <w:bookmarkStart w:id="0" w:name="_Hlk15062439"/>
          <w:r w:rsidRPr="00E54C5F">
            <w:rPr>
              <w:rFonts w:ascii="Arial" w:hAnsi="Arial" w:cs="Arial"/>
              <w:noProof/>
              <w:sz w:val="20"/>
              <w:szCs w:val="20"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258B5D32" wp14:editId="6E830DF8">
                <wp:simplePos x="0" y="0"/>
                <wp:positionH relativeFrom="column">
                  <wp:posOffset>0</wp:posOffset>
                </wp:positionH>
                <wp:positionV relativeFrom="line">
                  <wp:posOffset>179070</wp:posOffset>
                </wp:positionV>
                <wp:extent cx="1087200" cy="399600"/>
                <wp:effectExtent l="0" t="0" r="0" b="635"/>
                <wp:wrapSquare wrapText="bothSides"/>
                <wp:docPr id="205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2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35" w:type="dxa"/>
        </w:tcPr>
        <w:p w14:paraId="7DEF80F8" w14:textId="77777777" w:rsidR="006E7F1A" w:rsidRPr="000E1A39" w:rsidRDefault="006E7F1A" w:rsidP="006E7F1A">
          <w:pPr>
            <w:spacing w:before="240"/>
            <w:jc w:val="center"/>
            <w:rPr>
              <w:rFonts w:ascii="Arial" w:hAnsi="Arial" w:cs="Arial"/>
              <w:color w:val="7B7B7B" w:themeColor="accent3" w:themeShade="BF"/>
              <w:sz w:val="18"/>
              <w:szCs w:val="18"/>
            </w:rPr>
          </w:pPr>
          <w:r w:rsidRPr="000E1A39">
            <w:rPr>
              <w:rFonts w:ascii="Arial" w:hAnsi="Arial" w:cs="Arial"/>
              <w:color w:val="7B7B7B" w:themeColor="accent3" w:themeShade="BF"/>
              <w:sz w:val="18"/>
              <w:szCs w:val="18"/>
            </w:rPr>
            <w:t>Waarborg en Sociaal Fonds voor het Tuinbouwbedrijf</w:t>
          </w:r>
        </w:p>
        <w:p w14:paraId="6833B53C" w14:textId="77777777" w:rsidR="006E7F1A" w:rsidRPr="00955C8A" w:rsidRDefault="006E7F1A" w:rsidP="006E7F1A">
          <w:pPr>
            <w:jc w:val="center"/>
            <w:rPr>
              <w:rFonts w:ascii="Arial" w:hAnsi="Arial" w:cs="Arial"/>
              <w:color w:val="7B7B7B" w:themeColor="accent3" w:themeShade="BF"/>
              <w:sz w:val="18"/>
              <w:szCs w:val="18"/>
              <w:lang w:val="fr-FR"/>
            </w:rPr>
          </w:pPr>
          <w:r w:rsidRPr="000E1A39">
            <w:rPr>
              <w:rFonts w:ascii="Arial" w:hAnsi="Arial" w:cs="Arial"/>
              <w:color w:val="7B7B7B" w:themeColor="accent3" w:themeShade="BF"/>
              <w:sz w:val="18"/>
              <w:szCs w:val="18"/>
              <w:lang w:val="fr-FR"/>
            </w:rPr>
            <w:t>Fonds Social et de Garantie pour les Entreprises Horticoles</w:t>
          </w:r>
        </w:p>
      </w:tc>
      <w:tc>
        <w:tcPr>
          <w:tcW w:w="2109" w:type="dxa"/>
        </w:tcPr>
        <w:p w14:paraId="22BCA47A" w14:textId="77777777" w:rsidR="006E7F1A" w:rsidRPr="007051F1" w:rsidRDefault="006E7F1A" w:rsidP="006E7F1A">
          <w:pPr>
            <w:rPr>
              <w:lang w:val="fr-FR"/>
            </w:rPr>
          </w:pPr>
          <w:r w:rsidRPr="00E54C5F">
            <w:rPr>
              <w:rFonts w:ascii="Arial" w:hAnsi="Arial" w:cs="Arial"/>
              <w:noProof/>
              <w:sz w:val="20"/>
              <w:szCs w:val="20"/>
              <w:lang w:eastAsia="nl-BE"/>
            </w:rPr>
            <w:drawing>
              <wp:anchor distT="0" distB="0" distL="114300" distR="114300" simplePos="0" relativeHeight="251660288" behindDoc="0" locked="0" layoutInCell="1" allowOverlap="1" wp14:anchorId="34BBD5E3" wp14:editId="2509236F">
                <wp:simplePos x="0" y="0"/>
                <wp:positionH relativeFrom="column">
                  <wp:posOffset>635</wp:posOffset>
                </wp:positionH>
                <wp:positionV relativeFrom="line">
                  <wp:posOffset>180340</wp:posOffset>
                </wp:positionV>
                <wp:extent cx="1202400" cy="396000"/>
                <wp:effectExtent l="0" t="0" r="0" b="4445"/>
                <wp:wrapSquare wrapText="bothSides"/>
                <wp:docPr id="206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40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78AB1693" w14:textId="77777777" w:rsidR="001D777E" w:rsidRPr="006E7F1A" w:rsidRDefault="001D777E">
    <w:pPr>
      <w:pStyle w:val="Koptekst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94"/>
    <w:rsid w:val="0001597D"/>
    <w:rsid w:val="000C1647"/>
    <w:rsid w:val="001D777E"/>
    <w:rsid w:val="001E15B5"/>
    <w:rsid w:val="002B451D"/>
    <w:rsid w:val="002D0A4A"/>
    <w:rsid w:val="00420C3E"/>
    <w:rsid w:val="00424EA8"/>
    <w:rsid w:val="004E5026"/>
    <w:rsid w:val="006D5C94"/>
    <w:rsid w:val="006E7F1A"/>
    <w:rsid w:val="00706E9C"/>
    <w:rsid w:val="008020EA"/>
    <w:rsid w:val="008861B4"/>
    <w:rsid w:val="008D2C32"/>
    <w:rsid w:val="00A87A2C"/>
    <w:rsid w:val="00BE11C7"/>
    <w:rsid w:val="00C53C84"/>
    <w:rsid w:val="00C71831"/>
    <w:rsid w:val="00CD68A5"/>
    <w:rsid w:val="00EA78F2"/>
    <w:rsid w:val="00ED2376"/>
    <w:rsid w:val="00F5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335DCB2"/>
  <w15:chartTrackingRefBased/>
  <w15:docId w15:val="{D4C0E813-9887-445A-912C-4AF45552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D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D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777E"/>
  </w:style>
  <w:style w:type="paragraph" w:styleId="Voettekst">
    <w:name w:val="footer"/>
    <w:basedOn w:val="Standaard"/>
    <w:link w:val="VoettekstChar"/>
    <w:uiPriority w:val="99"/>
    <w:unhideWhenUsed/>
    <w:rsid w:val="001D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777E"/>
  </w:style>
  <w:style w:type="character" w:styleId="Hyperlink">
    <w:name w:val="Hyperlink"/>
    <w:basedOn w:val="Standaardalinea-lettertype"/>
    <w:uiPriority w:val="99"/>
    <w:unhideWhenUsed/>
    <w:rsid w:val="001D777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8</cp:revision>
  <cp:lastPrinted>2016-07-14T11:48:00Z</cp:lastPrinted>
  <dcterms:created xsi:type="dcterms:W3CDTF">2017-09-21T11:02:00Z</dcterms:created>
  <dcterms:modified xsi:type="dcterms:W3CDTF">2023-05-16T12:49:00Z</dcterms:modified>
</cp:coreProperties>
</file>